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32"/>
          <w:szCs w:val="32"/>
          <w:rtl w:val="0"/>
        </w:rPr>
        <w:t>AVISO  DE  REGATA</w:t>
      </w: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32"/>
          <w:szCs w:val="32"/>
          <w:rtl w:val="0"/>
          <w:lang w:val="en-US"/>
        </w:rPr>
        <w:t>Clase Lightning</w:t>
      </w: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rPr>
          <w:rStyle w:val="Ninguno"/>
          <w:rFonts w:ascii="Helvetica Neue" w:cs="Helvetica Neue" w:hAnsi="Helvetica Neue" w:eastAsia="Helvetica Neue"/>
          <w:b w:val="1"/>
          <w:bCs w:val="1"/>
          <w:sz w:val="32"/>
          <w:szCs w:val="32"/>
        </w:rPr>
      </w:pPr>
      <w:r>
        <w:rPr>
          <w:rStyle w:val="Ninguno"/>
          <w:rFonts w:ascii="Helvetica Neue" w:hAnsi="Helvetica Neue"/>
          <w:b w:val="1"/>
          <w:bCs w:val="1"/>
          <w:sz w:val="32"/>
          <w:szCs w:val="32"/>
          <w:rtl w:val="0"/>
          <w:lang w:val="es-ES_tradnl"/>
        </w:rPr>
        <w:t xml:space="preserve">Selectivo Juegos Panamericanos Lima 2019 </w:t>
      </w: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32"/>
          <w:szCs w:val="32"/>
          <w:rtl w:val="0"/>
          <w:lang w:val="es-ES_tradnl"/>
        </w:rPr>
        <w:t>28 de octubre, Algarrobo</w:t>
      </w: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32"/>
          <w:szCs w:val="32"/>
          <w:rtl w:val="0"/>
          <w:lang w:val="es-ES_tradnl"/>
        </w:rPr>
        <w:t>8 y 9 de diciembre 2018, Algarrobo</w:t>
      </w: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32"/>
          <w:szCs w:val="32"/>
          <w:rtl w:val="0"/>
          <w:lang w:val="es-ES_tradnl"/>
        </w:rPr>
        <w:t>29,30 y 31 de diciembre 2018; Puc</w:t>
      </w:r>
      <w:r>
        <w:rPr>
          <w:rStyle w:val="Ninguno"/>
          <w:rFonts w:ascii="Helvetica Neue" w:hAnsi="Helvetica Neue" w:hint="default"/>
          <w:b w:val="1"/>
          <w:bCs w:val="1"/>
          <w:sz w:val="32"/>
          <w:szCs w:val="32"/>
          <w:rtl w:val="0"/>
          <w:lang w:val="en-US"/>
        </w:rPr>
        <w:t>ó</w:t>
      </w:r>
      <w:r>
        <w:rPr>
          <w:rStyle w:val="Ninguno"/>
          <w:rFonts w:ascii="Helvetica Neue" w:hAnsi="Helvetica Neue"/>
          <w:b w:val="1"/>
          <w:bCs w:val="1"/>
          <w:sz w:val="32"/>
          <w:szCs w:val="32"/>
          <w:rtl w:val="0"/>
        </w:rPr>
        <w:t>n</w:t>
      </w: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pt-PT"/>
        </w:rPr>
        <w:t xml:space="preserve">1. REGLAS: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1.1. Las reglas del Reglamento de Regatas a Vela (RRV) 2017-2020</w:t>
      </w:r>
      <w:r>
        <w:rPr>
          <w:rStyle w:val="Ninguno"/>
          <w:rFonts w:ascii="Helvetica Neue" w:hAnsi="Helvetica Neue"/>
          <w:i w:val="1"/>
          <w:iCs w:val="1"/>
          <w:sz w:val="22"/>
          <w:szCs w:val="22"/>
          <w:rtl w:val="0"/>
        </w:rPr>
        <w:t xml:space="preserve">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1.2. El reglamento de la International Lightning Class Association (ILCA).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1.3. Las instrucciones de regata (IR).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1.4. El aviso de regatas (AR).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1.5. No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aplicaci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las prescripciones de la autoridad nacional.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1.6. Las siguientes reglas del RRV 2016-2020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modificadas, modificaciones que se indicaran en extenso en las IR. Las IR pueden modificar adem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s otras reglas de regata.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1.6.1. Regla RRV 42.3(c), en orden de que el reglamento de la clase permite solo, cierto tipo de bombeo de velas.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1.6.2. Regla RRV 44.2, en orden de que se modifica la penalizaci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dos giros completos en el caso de que la infracci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sea cometida mientras se navega con spinnaker. En tal caso bastara con un solo giro (una virada y una trasluchada), siempre y cuando se arrie el spinaker hasta mas abajo que el goosneck y despu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s se vuelva a izar.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</w:rPr>
        <w:t>1.6.3. Ap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ndice A del RRV (puntuaci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n), permitiendo que se asigne diferentes puntuaciones a los barcos que reciban puntuaciones con letras, de acuerdo al sistema impuesto en la regla de la clase Articulo VIII.4 (ver Puntuaci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n). Adem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s se modifica los puntos obtenidos en caso de empate y el proceso de desempate en el resultado del campeonato, seg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ú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la regla de la clase VIII.5.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1.6.4. Regla RRV 60.1 (b), 63.1, 63.6 y 66, permitiendo el arbitraje previo a un protesto.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1.7. Las decisiones del Comit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é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de Protestos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finales, sin derecho a apelaci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n, seg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ú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el punto VIII.7 de las reglas de la ILCA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1.8. De las reglas para un Campeonato de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rea de la ILCA, se modifican los siguientes puntos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1.8.1.Punto VI.2, no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obligatorio portar ancla, ni cabo.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 xml:space="preserve">1.8.2.Punto VII.3, expresando: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un barco que no finalice dentro de los 20 minutos despu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s de que finalice el primero, tendr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una puntuaci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igual a la de los barcos que finalizaron dentro del tiempo l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2"/>
          <w:szCs w:val="22"/>
          <w:rtl w:val="0"/>
          <w:lang w:val="fr-FR"/>
        </w:rPr>
        <w:t>mite, m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s un puesto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”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it-IT"/>
        </w:rPr>
        <w:t>1.9. Decisi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Regatear: La responsabilidad por la decisi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n de un barco de participar en una regata o de continuar regateando, es exclusiva del barco. Regla Fundamental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de-DE"/>
        </w:rPr>
        <w:t>2. AUTORIDAD ORGANIZADORA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: 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Clase Lightning de Chile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</w:rPr>
        <w:t>3. SEDE: CNP y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 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Puerto Nativo, La Poza Puc</w:t>
      </w:r>
      <w:r>
        <w:rPr>
          <w:rStyle w:val="Ninguno"/>
          <w:rFonts w:ascii="Helvetica Neue" w:hAnsi="Helvetica Neue" w:hint="default"/>
          <w:b w:val="1"/>
          <w:b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</w:rPr>
        <w:t>n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4. ZONA DE REGATAS Y RECORRIDOS: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4.1.  La cancha se podr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fondear en dos lugares, lado sur o norte de la Pen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nsula  y Bah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a de Algarrobo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4.2</w:t>
        <w:tab/>
        <w:t>El recorrido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barlovento sotavento a cuatro (4) piernas o cinco (5) piernas, el Comit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é 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de Regatas dispondr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de dos (2) alternativas de recorrido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4.2</w:t>
        <w:tab/>
        <w:t>Se podr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usar boya separadora en barlovento, el tramo entre la boya de barlovento y la boya separadora no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considerada como una pierna. Tambien se podr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 xml:space="preserve">utilizar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2"/>
          <w:szCs w:val="22"/>
          <w:rtl w:val="0"/>
          <w:lang w:val="en-US"/>
        </w:rPr>
        <w:t>gate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”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en el sotavento.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4.3</w:t>
        <w:tab/>
        <w:t>El Comit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é 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de Regatas podr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acortar el recorrido a cuatro (4) piernas si as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í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lo estimase necesario.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4.4</w:t>
        <w:tab/>
        <w:t>El l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mite de tiempo para una regata largada a cuatro (4) o cinco (5) piernas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de 1,5 horas. Si ning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ú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bote completa la primera pierna dentro de 20 minutos, la regata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anulada. Esto modifica la regla 62.1(a) RRV.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4.5</w:t>
        <w:tab/>
        <w:t>Un barco que no finalice dentro de los 15 minutos despu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s de que finalice el primero, tendr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una puntuaci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igual a la de los barcos que finalizaron dentro del tiempo l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2"/>
          <w:szCs w:val="22"/>
          <w:rtl w:val="0"/>
          <w:lang w:val="fr-FR"/>
        </w:rPr>
        <w:t>mite, m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s un puesto.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</w:rPr>
        <w:t>5. PROGRAMA: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</w:rPr>
        <w:t>5.1</w:t>
      </w:r>
      <w:r>
        <w:rPr>
          <w:rStyle w:val="Ninguno"/>
          <w:rFonts w:ascii="Helvetica Neue" w:cs="Helvetica Neue" w:hAnsi="Helvetica Neue" w:eastAsia="Helvetica Neue"/>
          <w:b w:val="1"/>
          <w:bCs w:val="1"/>
          <w:sz w:val="22"/>
          <w:szCs w:val="22"/>
        </w:rPr>
        <w:tab/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Domingo 28 de octubre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Reuni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timoneles 10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:00 horas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Regatas a partir de las 12</w:t>
      </w:r>
      <w:r>
        <w:rPr>
          <w:rStyle w:val="Ninguno"/>
          <w:rFonts w:ascii="Helvetica Neue" w:hAnsi="Helvetica Neue"/>
          <w:sz w:val="22"/>
          <w:szCs w:val="22"/>
          <w:rtl w:val="0"/>
        </w:rPr>
        <w:t>: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00 horas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rtl w:val="0"/>
          <w:lang w:val="es-ES_tradnl"/>
        </w:rPr>
        <w:t>H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ora limite para largar domingo 28 de octubre: 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16:30 horas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  <w:b w:val="1"/>
          <w:bCs w:val="1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</w:rPr>
        <w:t>S</w:t>
      </w:r>
      <w:r>
        <w:rPr>
          <w:rStyle w:val="Ninguno"/>
          <w:rFonts w:ascii="Helvetica Neue" w:hAnsi="Helvetica Neue" w:hint="default"/>
          <w:b w:val="1"/>
          <w:b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bado 8 de diciembre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Regatas a partir de las 13:00 horas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  <w:b w:val="1"/>
          <w:bCs w:val="1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Domingo 9 de diciembre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Regatas a partir de las 12:00 horas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rtl w:val="0"/>
          <w:lang w:val="es-ES_tradnl"/>
        </w:rPr>
        <w:t>H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ora limite para largar domingo 9 de diciembre: 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16:30 horas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Se podr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hacer hasta 3 regatas por d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a en ambas fechas ( 28 de octubre y 8 y 9 de diciembre)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  <w:b w:val="1"/>
          <w:bCs w:val="1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</w:rPr>
        <w:t>S</w:t>
      </w:r>
      <w:r>
        <w:rPr>
          <w:rStyle w:val="Ninguno"/>
          <w:rFonts w:ascii="Helvetica Neue" w:hAnsi="Helvetica Neue" w:hint="default"/>
          <w:b w:val="1"/>
          <w:b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bado 29 de diciembre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Regatas a partir de las 13:30 horas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  <w:b w:val="1"/>
          <w:bCs w:val="1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  <w:b w:val="1"/>
          <w:bCs w:val="1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Domingo 30 de diciembre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Regatas a partir de las 13:30 horas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  <w:b w:val="1"/>
          <w:bCs w:val="1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Lunes 31 de diciembre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Regatas a partir de las 12:30 horas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Se podr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correr hasta 3 regatas por d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2"/>
          <w:szCs w:val="22"/>
          <w:rtl w:val="0"/>
          <w:lang w:val="it-IT"/>
        </w:rPr>
        <w:t>a.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rtl w:val="0"/>
          <w:lang w:val="es-ES_tradnl"/>
        </w:rPr>
        <w:t>H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ora limite para largar Lunes 31 de diciembre: 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17:30 horas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 xml:space="preserve">5.2. Las regatas programadas son 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17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de-DE"/>
        </w:rPr>
        <w:t xml:space="preserve">6. INSCRIPCIONES: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6.1 Este Campeonato es abierto a todos los veleros clase Lightning. El valor de la inscripci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n es de 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u w:val="single"/>
          <w:rtl w:val="0"/>
          <w:lang w:val="es-ES_tradnl"/>
        </w:rPr>
        <w:t>$40.000 para la fecha del  28 de octubre  y $40.000 para la fecha 8 y 9 de diciembre y para la fecha del 29, 30 y 31 de diciembre $100.000.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u w:val="single"/>
          <w:rtl w:val="0"/>
        </w:rPr>
        <w:t>Habr</w:t>
      </w:r>
      <w:r>
        <w:rPr>
          <w:rStyle w:val="Ninguno"/>
          <w:rFonts w:ascii="Helvetica Neue" w:hAnsi="Helvetica Neue" w:hint="default"/>
          <w:b w:val="1"/>
          <w:bCs w:val="1"/>
          <w:sz w:val="22"/>
          <w:szCs w:val="22"/>
          <w:u w:val="single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u w:val="single"/>
          <w:rtl w:val="0"/>
          <w:lang w:val="es-ES_tradnl"/>
        </w:rPr>
        <w:t>plazo de inscripci</w:t>
      </w:r>
      <w:r>
        <w:rPr>
          <w:rStyle w:val="Ninguno"/>
          <w:rFonts w:ascii="Helvetica Neue" w:hAnsi="Helvetica Neue" w:hint="default"/>
          <w:b w:val="1"/>
          <w:bCs w:val="1"/>
          <w:sz w:val="22"/>
          <w:szCs w:val="22"/>
          <w:u w:val="single"/>
          <w:rtl w:val="0"/>
          <w:lang w:val="en-US"/>
        </w:rPr>
        <w:t>ó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u w:val="single"/>
          <w:rtl w:val="0"/>
          <w:lang w:val="es-ES_tradnl"/>
        </w:rPr>
        <w:t>n hasta las 10: 00 horas para los dias Domingo 28 de octubre ; S</w:t>
      </w:r>
      <w:r>
        <w:rPr>
          <w:rStyle w:val="Ninguno"/>
          <w:rFonts w:ascii="Helvetica Neue" w:hAnsi="Helvetica Neue" w:hint="default"/>
          <w:b w:val="1"/>
          <w:bCs w:val="1"/>
          <w:sz w:val="22"/>
          <w:szCs w:val="22"/>
          <w:u w:val="single"/>
          <w:rtl w:val="0"/>
          <w:lang w:val="en-US"/>
        </w:rPr>
        <w:t>á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u w:val="single"/>
          <w:rtl w:val="0"/>
          <w:lang w:val="es-ES_tradnl"/>
        </w:rPr>
        <w:t>bado 8 de diciembre y S</w:t>
      </w:r>
      <w:r>
        <w:rPr>
          <w:rStyle w:val="Ninguno"/>
          <w:rFonts w:ascii="Helvetica Neue" w:hAnsi="Helvetica Neue" w:hint="default"/>
          <w:b w:val="1"/>
          <w:bCs w:val="1"/>
          <w:sz w:val="22"/>
          <w:szCs w:val="22"/>
          <w:u w:val="single"/>
          <w:rtl w:val="0"/>
          <w:lang w:val="en-US"/>
        </w:rPr>
        <w:t>á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u w:val="single"/>
          <w:rtl w:val="0"/>
          <w:lang w:val="es-ES_tradnl"/>
        </w:rPr>
        <w:t>bado 29 de diciembre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6.2 Despu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s de la fecha de cierre de inscripciones no se devolver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los derechos de inscripci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n. Antes de esa fecha se podr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devolver a discreci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la Autoridad Organizadora, despu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s de deducir el 50% en concepto de gastos administrativos.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</w:rPr>
        <w:t>7. ARBITRAJE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: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Las decisiones finales y acciones tomadas por los organizadores, relativas a cualquier controversia de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ndole patrimonial o de cualquier otra naturaleza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–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que exceda el marco decisorio establecido por el Reglamento de Regatas a Vela de la ISAF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–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pero que tenga origen directo o indirecto en la competencia o en hechos o actos vinculados a la misma, que puedan involucrar a los participantes con los organizadores o con otros participantes, o a cualquiera de los mencionados entre s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, en forma conjunta o indistinta, no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recurribles ante los tribunales de la Justicia Nacional, Regional ni Municipal. Solamente podr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ser sometidas, por cualquiera de las partes involucradas, al arbitraje del Tribunal Arbitral de Derecho Deportivo, el que establecer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las normas de procedimiento y cuyo laudo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vinculante, definitivo e inapelable.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</w:rPr>
        <w:t>8. DECISI</w:t>
      </w:r>
      <w:r>
        <w:rPr>
          <w:rStyle w:val="Ninguno"/>
          <w:rFonts w:ascii="Helvetica Neue" w:hAnsi="Helvetica Neue" w:hint="default"/>
          <w:b w:val="1"/>
          <w:b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N DE REGATEAR Y RESPONSABILIDAD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: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Regla Fundamental 4 del RRV. Decisi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n de Regatear: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La responsabilidad por la decisi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un barco de participar en una regata o de continuar regateando, es exclusiva del barco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”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.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Todos los participantes admiten que compiten voluntariamente y bajo su propio y exclusivo riesgo, teniendo pleno conocimiento que la competencia puede ser peligrosa, por lo que liberan de toda responsabilidad, directa o indirecta y con tanta amplitud como lo permita la ley, a los organizadores, coorganizadores, autoridades, oficiales y jueces, y/o agentes y/o empleados de los organizadores y coorganizadores y/o prestadores de servicios, en forma onerosa o gratuita, por cualquier da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ñ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o, erogaci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fr-FR"/>
        </w:rPr>
        <w:t>n, lesi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n-US"/>
        </w:rPr>
        <w:t>n y/o p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rdida de la vida y/o de los bienes que pudiera sufrir y renuncian a cualquier acci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n, demanda o reclamo ante los tribunales ordinarios de Justicia ordinaria, por que aceptan someterlas al arbitraje. Esta limitaci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responsabilidad abarca los hechos que ocurran antes, durante, entre o despu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s de la competencia y actividades conexas, incluyendo la atenci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y traslado en caso de una emergencia m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 xml:space="preserve">dica.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09. VALIDEZ, DESCARTES y PUNTAJES DEL CAMPEONATO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: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9.1 El campeonato selectivo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valido con 6 regatas corridas, sin descarte.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de-DE"/>
        </w:rPr>
        <w:t>9.2  Habr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 descarte, entre 7 y 11 regatas corridas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       Habr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2 descartes entre 12 y  17 regatas corridas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     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       Los descartes se har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al finalizar el selectivo y cada equipo podr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realizar sus descartes considerando sus peores regatas, independiente de las fechas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      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9.3</w:t>
        <w:tab/>
        <w:t>Las abreviaciones por letras deber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concordar con el Ap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ndice A11, como lo exige las reglas para un Campeonato de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rea de la ILCA, en el art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2"/>
          <w:szCs w:val="22"/>
          <w:rtl w:val="0"/>
        </w:rPr>
        <w:t>culo VIII.4(a).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9.4</w:t>
        <w:tab/>
        <w:t xml:space="preserve">De acuerdo a las reglas para un Campeonato de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rea de la ILCA, en el art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culo VIII.4(b), todo barco que termine una regata y que posteriormente no sea descalificado o se retire, obtendr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una puntuaci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igual a su posici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llegada, como se indica a continuaci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n: 1 punto para el primero, 2 puntos para el segundo, 3 puntos para el tercero y as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í 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sucesivamente.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9.5</w:t>
        <w:tab/>
        <w:t xml:space="preserve">Los barcos puntuados con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2"/>
          <w:szCs w:val="22"/>
          <w:rtl w:val="0"/>
        </w:rPr>
        <w:t>DNC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”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,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2"/>
          <w:szCs w:val="22"/>
          <w:rtl w:val="0"/>
        </w:rPr>
        <w:t>DNS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”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,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2"/>
          <w:szCs w:val="22"/>
          <w:rtl w:val="0"/>
          <w:lang w:val="en-US"/>
        </w:rPr>
        <w:t>DNF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” 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y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2"/>
          <w:szCs w:val="22"/>
          <w:rtl w:val="0"/>
          <w:lang w:val="de-DE"/>
        </w:rPr>
        <w:t>RAF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” </w:t>
      </w:r>
      <w:r>
        <w:rPr>
          <w:rStyle w:val="Ninguno"/>
          <w:rFonts w:ascii="Helvetica Neue" w:hAnsi="Helvetica Neue"/>
          <w:sz w:val="22"/>
          <w:szCs w:val="22"/>
          <w:rtl w:val="0"/>
          <w:lang w:val="fr-FR"/>
        </w:rPr>
        <w:t>tendr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una puntuaci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un (1) punto m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s que el n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ú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mero de barcos inscritos y elegibles para partir una regata.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9.6</w:t>
        <w:tab/>
        <w:t xml:space="preserve">Los barcos puntuados con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OCS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”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,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2"/>
          <w:szCs w:val="22"/>
          <w:rtl w:val="0"/>
          <w:lang w:val="de-DE"/>
        </w:rPr>
        <w:t>DNE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”</w:t>
      </w:r>
      <w:r>
        <w:rPr>
          <w:rStyle w:val="Ninguno"/>
          <w:rFonts w:ascii="Helvetica Neue" w:hAnsi="Helvetica Neue"/>
          <w:sz w:val="22"/>
          <w:szCs w:val="22"/>
          <w:rtl w:val="0"/>
        </w:rPr>
        <w:t>,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2"/>
          <w:szCs w:val="22"/>
          <w:rtl w:val="0"/>
          <w:lang w:val="de-DE"/>
        </w:rPr>
        <w:t>BFD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” 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y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DSQ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” </w:t>
      </w:r>
      <w:r>
        <w:rPr>
          <w:rStyle w:val="Ninguno"/>
          <w:rFonts w:ascii="Helvetica Neue" w:hAnsi="Helvetica Neue"/>
          <w:sz w:val="22"/>
          <w:szCs w:val="22"/>
          <w:rtl w:val="0"/>
          <w:lang w:val="fr-FR"/>
        </w:rPr>
        <w:t>tendr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una puntuaci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dos (2) puntos m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s que el n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ú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mero de barcos inscritos y elegibles para partir una regata.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9.7 Los barcos puntuados con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2"/>
          <w:szCs w:val="22"/>
          <w:rtl w:val="0"/>
          <w:lang w:val="fr-FR"/>
        </w:rPr>
        <w:t>RDG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” </w:t>
      </w:r>
      <w:r>
        <w:rPr>
          <w:rStyle w:val="Ninguno"/>
          <w:rFonts w:ascii="Helvetica Neue" w:hAnsi="Helvetica Neue"/>
          <w:sz w:val="22"/>
          <w:szCs w:val="22"/>
          <w:rtl w:val="0"/>
          <w:lang w:val="fr-FR"/>
        </w:rPr>
        <w:t>obtendr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la puntuaci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establecida en la audiencia de protesto.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9.8</w:t>
        <w:tab/>
        <w:t xml:space="preserve">De acuerdo a las reglas para un Campeonato de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rea de la ILCA, en el Articulo VIII.4(c)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10. VIENTO MINIMO y M</w:t>
      </w:r>
      <w:r>
        <w:rPr>
          <w:rStyle w:val="Ninguno"/>
          <w:rFonts w:ascii="Helvetica Neue" w:hAnsi="Helvetica Neue" w:hint="default"/>
          <w:b w:val="1"/>
          <w:b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XIMO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: No se largar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una regata con viento menor a 6 nudos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No se largar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una regata si los registros de viento son superiores a 23 nudos.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da-DK"/>
        </w:rPr>
        <w:t>11. PUBLICIDAD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12.1 Se puede exigir a los barcos que exhiban publicidad elegida y proporcionada por la autoridad organizadora.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12. EMBARCACIONES DE APOYO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13.1 Jefes de equipo, entrenadores y cualquier otra persona que brinde apoyo a una tripulaci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n, deber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mantenerse afuera del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rea de regatas (definida como 100 metros afuera de los laylines, incluida el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rea de partida) desde la partida de la primera regata hasta el termino de la ultima regata de la serie.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13.2 Los competidores no podr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usar botes de apoyo en ning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ú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momento durante el Campeonato, con excepci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que el competidor fuera autorizado por la autoridad organizadora.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13.3 La penalidad por infringir esta regla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la descalificaci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todas las embarcaciones que est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asociadas con la embarcaci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apoyo y su personal.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13. COMUNICACIONES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14.1 Como apoyo a las se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ñ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ales visuales, el comit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é 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de regatas podr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emitir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</w:rPr>
        <w:t>se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ñ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ales de radio, por lo que cada bote deber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llevar un VHF abordo. Excepto en casos de emergencias, no se podr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emitir comunicaciones por radio mientras esta en regata, ni recibir comunicaciones a terceros ajenos a la regata. Esto tambi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n aplica a tel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fonos celulares y cualquier medio de comunicaci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</w:rPr>
        <w:t>n.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de-DE"/>
        </w:rPr>
        <w:t>14. MODIFICACIONES: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Las instrucciones de este aviso pueden sufrir modificaciones en las Instrucciones de Regata, a excepci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las fechas de regatas.</w:t>
      </w: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rtl w:val="0"/>
          <w:lang w:val="es-ES_tradnl"/>
        </w:rPr>
        <w:t>15. ANUALIDAD:</w:t>
      </w:r>
      <w:r>
        <w:rPr>
          <w:rStyle w:val="Ninguno"/>
          <w:rFonts w:ascii="Helvetica Neue" w:hAnsi="Helvetica Neue"/>
          <w:rtl w:val="0"/>
          <w:lang w:val="es-ES_tradnl"/>
        </w:rPr>
        <w:t xml:space="preserve"> </w:t>
        <w:br w:type="textWrapping"/>
      </w:r>
      <w:r>
        <w:rPr>
          <w:rStyle w:val="Ninguno"/>
          <w:rFonts w:ascii="Helvetica Neue" w:hAnsi="Helvetica Neue"/>
          <w:rtl w:val="0"/>
          <w:lang w:val="es-ES_tradnl"/>
        </w:rPr>
        <w:t>Se cobrar</w:t>
      </w:r>
      <w:r>
        <w:rPr>
          <w:rStyle w:val="Ninguno"/>
          <w:rFonts w:ascii="Helvetica Neue" w:hAnsi="Helvetica Neue" w:hint="default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rtl w:val="0"/>
          <w:lang w:val="es-ES_tradnl"/>
        </w:rPr>
        <w:t>la anualidad de la clase correspondiente al a</w:t>
      </w:r>
      <w:r>
        <w:rPr>
          <w:rStyle w:val="Ninguno"/>
          <w:rFonts w:ascii="Helvetica Neue" w:hAnsi="Helvetica Neue" w:hint="default"/>
          <w:rtl w:val="0"/>
          <w:lang w:val="es-ES_tradnl"/>
        </w:rPr>
        <w:t>ñ</w:t>
      </w:r>
      <w:r>
        <w:rPr>
          <w:rStyle w:val="Ninguno"/>
          <w:rFonts w:ascii="Helvetica Neue" w:hAnsi="Helvetica Neue"/>
          <w:rtl w:val="0"/>
          <w:lang w:val="es-ES_tradnl"/>
        </w:rPr>
        <w:t>o 2018,ser</w:t>
      </w:r>
      <w:r>
        <w:rPr>
          <w:rStyle w:val="Ninguno"/>
          <w:rFonts w:ascii="Helvetica Neue" w:hAnsi="Helvetica Neue" w:hint="default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rtl w:val="0"/>
          <w:lang w:val="es-ES_tradnl"/>
        </w:rPr>
        <w:t>mandatorio tener la anualidad 2018 al d</w:t>
      </w:r>
      <w:r>
        <w:rPr>
          <w:rStyle w:val="Ninguno"/>
          <w:rFonts w:ascii="Helvetica Neue" w:hAnsi="Helvetica Neue" w:hint="default"/>
          <w:rtl w:val="0"/>
          <w:lang w:val="es-ES_tradnl"/>
        </w:rPr>
        <w:t>í</w:t>
      </w:r>
      <w:r>
        <w:rPr>
          <w:rStyle w:val="Ninguno"/>
          <w:rFonts w:ascii="Helvetica Neue" w:hAnsi="Helvetica Neue"/>
          <w:rtl w:val="0"/>
          <w:lang w:val="es-ES_tradnl"/>
        </w:rPr>
        <w:t>a para  poder participar de alguna de estas fechas.</w:t>
      </w: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rtl w:val="0"/>
          <w:lang w:val="es-ES_tradnl"/>
        </w:rPr>
        <w:t>16</w:t>
      </w:r>
      <w:r>
        <w:rPr>
          <w:rStyle w:val="Ninguno"/>
          <w:rFonts w:ascii="Helvetica Neue" w:hAnsi="Helvetica Neue"/>
          <w:rtl w:val="0"/>
          <w:lang w:val="es-ES_tradnl"/>
        </w:rPr>
        <w:t>.</w:t>
      </w:r>
      <w:r>
        <w:rPr>
          <w:rStyle w:val="Ninguno"/>
          <w:rFonts w:ascii="Helvetica Neue" w:hAnsi="Helvetica Neue"/>
          <w:b w:val="1"/>
          <w:bCs w:val="1"/>
          <w:rtl w:val="0"/>
          <w:lang w:val="es-ES_tradnl"/>
        </w:rPr>
        <w:t xml:space="preserve"> TIMONEL SELECCIONADO</w:t>
      </w: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rtl w:val="0"/>
          <w:lang w:val="es-ES_tradnl"/>
        </w:rPr>
        <w:t xml:space="preserve"> El seleccionado a los Juegos Panamericanos es el timonel.</w:t>
      </w: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rtl w:val="0"/>
          <w:lang w:val="es-ES_tradnl"/>
        </w:rPr>
        <w:t>Cambios de tripulaci</w:t>
      </w:r>
      <w:r>
        <w:rPr>
          <w:rStyle w:val="Ninguno"/>
          <w:rFonts w:ascii="Helvetica Neue" w:hAnsi="Helvetica Neue" w:hint="default"/>
          <w:rtl w:val="0"/>
          <w:lang w:val="es-ES_tradnl"/>
        </w:rPr>
        <w:t>ó</w:t>
      </w:r>
      <w:r>
        <w:rPr>
          <w:rStyle w:val="Ninguno"/>
          <w:rFonts w:ascii="Helvetica Neue" w:hAnsi="Helvetica Neue"/>
          <w:rtl w:val="0"/>
          <w:lang w:val="es-ES_tradnl"/>
        </w:rPr>
        <w:t>n se deber</w:t>
      </w:r>
      <w:r>
        <w:rPr>
          <w:rStyle w:val="Ninguno"/>
          <w:rFonts w:ascii="Helvetica Neue" w:hAnsi="Helvetica Neue" w:hint="default"/>
          <w:rtl w:val="0"/>
          <w:lang w:val="es-ES_tradnl"/>
        </w:rPr>
        <w:t>á</w:t>
      </w:r>
      <w:r>
        <w:rPr>
          <w:rStyle w:val="Ninguno"/>
          <w:rFonts w:ascii="Helvetica Neue" w:hAnsi="Helvetica Neue"/>
          <w:rtl w:val="0"/>
          <w:lang w:val="es-ES_tradnl"/>
        </w:rPr>
        <w:t>n hacer por escrito, si la clase decide que son razones de fuerza mayor, se autorizar</w:t>
      </w:r>
      <w:r>
        <w:rPr>
          <w:rStyle w:val="Ninguno"/>
          <w:rFonts w:ascii="Helvetica Neue" w:hAnsi="Helvetica Neue" w:hint="default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rtl w:val="0"/>
          <w:lang w:val="es-ES_tradnl"/>
        </w:rPr>
        <w:t>el cambio de proel y/o medio</w:t>
      </w: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</w:pPr>
      <w:r>
        <w:rPr>
          <w:rStyle w:val="Ninguno"/>
          <w:rFonts w:ascii="Helvetica Neue" w:cs="Helvetica Neue" w:hAnsi="Helvetica Neue" w:eastAsia="Helvetica Neue"/>
        </w:rPr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0" w:comments="1" w:insDel="0" w:formatting="0"/>
  <w:defaultTabStop w:val="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